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8641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2023 Individual Life Member (LM) Service Award</w:t>
      </w:r>
    </w:p>
    <w:p w14:paraId="00000002" w14:textId="77777777" w:rsidR="00A8641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Nomination Form</w:t>
      </w:r>
    </w:p>
    <w:p w14:paraId="00000003" w14:textId="77777777" w:rsidR="00A86419" w:rsidRDefault="00A864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</w:p>
    <w:p w14:paraId="00000004" w14:textId="77777777" w:rsidR="00A8641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Nominations are invited for IEEE Individual Life Member (LM) Service Award 2023. Nomination for the IEEE Individual Life Member (LM) Service Award shall be made by a Nominator, as self-Nominations are not acceptable, and accompanied by a recommendation by the Nominator.</w:t>
      </w:r>
    </w:p>
    <w:p w14:paraId="00000005" w14:textId="77777777" w:rsidR="00A86419" w:rsidRDefault="00A864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14:paraId="00000006" w14:textId="77777777" w:rsidR="00A8641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To be eligible for Award the Life Member should have exhibited significant service to the LMAG and Life Member community from the time of becoming a Life Member until 31</w:t>
      </w:r>
      <w:r>
        <w:rPr>
          <w:rFonts w:ascii="Verdana" w:eastAsia="Verdana" w:hAnsi="Verdana" w:cs="Verdana"/>
          <w:color w:val="000000"/>
          <w:sz w:val="28"/>
          <w:szCs w:val="28"/>
          <w:vertAlign w:val="superscript"/>
        </w:rPr>
        <w:t>st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 December 2022.  Regional Awardee will be Judged by the Regional Awards Committee and the winner will receive a commemorative plaque.  An individual is eligible every 2-years.  All Regional Awardees will be judged by the Regional Life Member Committee and amongst all Regional Awardees, LMC Awards Committee will select a Global 2023 Individual Service Award winner.  Global winners receive a plaque and expenses to travel to an appropriate event to receive the award. An individual is eligible for this award every 3-years.</w:t>
      </w:r>
    </w:p>
    <w:p w14:paraId="00000007" w14:textId="77777777" w:rsidR="00A86419" w:rsidRDefault="00A864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</w:p>
    <w:p w14:paraId="00000008" w14:textId="77777777" w:rsidR="00A8641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Life Member Nominated</w:t>
      </w:r>
    </w:p>
    <w:p w14:paraId="00000009" w14:textId="77777777" w:rsidR="00A8641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Name:</w:t>
      </w:r>
    </w:p>
    <w:p w14:paraId="0000000A" w14:textId="77777777" w:rsidR="00A8641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IEEE Number:</w:t>
      </w:r>
    </w:p>
    <w:p w14:paraId="0000000B" w14:textId="77777777" w:rsidR="00A8641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Email:</w:t>
      </w:r>
    </w:p>
    <w:p w14:paraId="0000000C" w14:textId="77777777" w:rsidR="00A8641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Region:</w:t>
      </w:r>
    </w:p>
    <w:p w14:paraId="0000000D" w14:textId="77777777" w:rsidR="00A8641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LMAG / Section:</w:t>
      </w:r>
    </w:p>
    <w:p w14:paraId="0000000E" w14:textId="77777777" w:rsidR="00A86419" w:rsidRDefault="00A8641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8"/>
          <w:szCs w:val="28"/>
        </w:rPr>
      </w:pPr>
    </w:p>
    <w:p w14:paraId="0000000F" w14:textId="77777777" w:rsidR="00A8641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Nominator, nominating a Life Member</w:t>
      </w:r>
    </w:p>
    <w:p w14:paraId="00000010" w14:textId="77777777" w:rsidR="00A8641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Name:</w:t>
      </w:r>
    </w:p>
    <w:p w14:paraId="00000011" w14:textId="77777777" w:rsidR="00A8641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IEEE Number:</w:t>
      </w:r>
    </w:p>
    <w:p w14:paraId="00000012" w14:textId="77777777" w:rsidR="00A8641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Email:</w:t>
      </w:r>
    </w:p>
    <w:p w14:paraId="00000013" w14:textId="77777777" w:rsidR="00A8641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Region:</w:t>
      </w:r>
    </w:p>
    <w:p w14:paraId="00000014" w14:textId="77777777" w:rsidR="00A8641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LMAG / Section:</w:t>
      </w:r>
    </w:p>
    <w:p w14:paraId="00000015" w14:textId="77777777" w:rsidR="00A8641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Recommendation:</w:t>
      </w:r>
    </w:p>
    <w:p w14:paraId="00000016" w14:textId="77777777" w:rsidR="00A86419" w:rsidRDefault="00A8641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8"/>
          <w:szCs w:val="28"/>
        </w:rPr>
      </w:pPr>
    </w:p>
    <w:p w14:paraId="00000017" w14:textId="77777777" w:rsidR="00A8641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Suggested Citation for Award (limited to 25 words)</w:t>
      </w:r>
    </w:p>
    <w:p w14:paraId="00000018" w14:textId="77777777" w:rsidR="00A86419" w:rsidRDefault="00A8641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8"/>
          <w:szCs w:val="28"/>
        </w:rPr>
      </w:pPr>
    </w:p>
    <w:p w14:paraId="00000019" w14:textId="77777777" w:rsidR="00A86419" w:rsidRDefault="00A8641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8"/>
          <w:szCs w:val="28"/>
        </w:rPr>
      </w:pPr>
    </w:p>
    <w:p w14:paraId="0000001A" w14:textId="77777777" w:rsidR="00A86419" w:rsidRDefault="00A8641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8"/>
          <w:szCs w:val="28"/>
        </w:rPr>
      </w:pPr>
    </w:p>
    <w:p w14:paraId="0000001B" w14:textId="77777777" w:rsidR="00A8641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Accomplishments of Life Member from Date of Becoming LM until 2022 (250-word limit):</w:t>
      </w:r>
    </w:p>
    <w:p w14:paraId="0000001C" w14:textId="77777777" w:rsidR="00A86419" w:rsidRDefault="00A8641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8"/>
          <w:szCs w:val="28"/>
        </w:rPr>
      </w:pPr>
    </w:p>
    <w:p w14:paraId="0000001D" w14:textId="77777777" w:rsidR="00A86419" w:rsidRDefault="00A8641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8"/>
          <w:szCs w:val="28"/>
        </w:rPr>
      </w:pPr>
    </w:p>
    <w:p w14:paraId="0000001E" w14:textId="77777777" w:rsidR="00A8641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Why Life Member Should Receive the Individual Service Award (750-word limit):</w:t>
      </w:r>
    </w:p>
    <w:p w14:paraId="0000001F" w14:textId="77777777" w:rsidR="00A86419" w:rsidRDefault="00A8641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8"/>
          <w:szCs w:val="28"/>
        </w:rPr>
      </w:pPr>
    </w:p>
    <w:p w14:paraId="00000020" w14:textId="77777777" w:rsidR="00A86419" w:rsidRDefault="00A8641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8"/>
          <w:szCs w:val="28"/>
        </w:rPr>
      </w:pPr>
    </w:p>
    <w:p w14:paraId="00000021" w14:textId="77777777" w:rsidR="00A86419" w:rsidRDefault="00A8641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8"/>
          <w:szCs w:val="28"/>
        </w:rPr>
      </w:pPr>
    </w:p>
    <w:p w14:paraId="00000022" w14:textId="77777777" w:rsidR="00A86419" w:rsidRDefault="00A8641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8"/>
          <w:szCs w:val="28"/>
        </w:rPr>
      </w:pPr>
    </w:p>
    <w:p w14:paraId="00000023" w14:textId="77777777" w:rsidR="00A8641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Nominator to Complete Nomination Form and email in PDF Format by April 15, </w:t>
      </w:r>
      <w:proofErr w:type="gramStart"/>
      <w:r>
        <w:rPr>
          <w:rFonts w:ascii="Verdana" w:eastAsia="Verdana" w:hAnsi="Verdana" w:cs="Verdana"/>
          <w:b/>
          <w:color w:val="000000"/>
          <w:sz w:val="28"/>
          <w:szCs w:val="28"/>
        </w:rPr>
        <w:t>2023</w:t>
      </w:r>
      <w:proofErr w:type="gramEnd"/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 to </w:t>
      </w:r>
      <w:r>
        <w:rPr>
          <w:rFonts w:ascii="Verdana" w:eastAsia="Verdana" w:hAnsi="Verdana" w:cs="Verdana"/>
          <w:b/>
          <w:sz w:val="28"/>
          <w:szCs w:val="28"/>
        </w:rPr>
        <w:t>y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>our Regional Coordinator</w:t>
      </w:r>
      <w:r>
        <w:rPr>
          <w:rFonts w:ascii="Verdana" w:eastAsia="Verdana" w:hAnsi="Verdana" w:cs="Verdana"/>
          <w:b/>
          <w:sz w:val="28"/>
          <w:szCs w:val="28"/>
        </w:rPr>
        <w:t>.</w:t>
      </w:r>
    </w:p>
    <w:sectPr w:rsidR="00A86419">
      <w:headerReference w:type="default" r:id="rId8"/>
      <w:footerReference w:type="default" r:id="rId9"/>
      <w:pgSz w:w="12240" w:h="15840"/>
      <w:pgMar w:top="567" w:right="567" w:bottom="567" w:left="1134" w:header="720" w:footer="8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A71C7" w14:textId="77777777" w:rsidR="008420D4" w:rsidRDefault="008420D4">
      <w:r>
        <w:separator/>
      </w:r>
    </w:p>
  </w:endnote>
  <w:endnote w:type="continuationSeparator" w:id="0">
    <w:p w14:paraId="788D4B82" w14:textId="77777777" w:rsidR="008420D4" w:rsidRDefault="0084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A86419" w:rsidRDefault="00A864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10175" w14:textId="77777777" w:rsidR="008420D4" w:rsidRDefault="008420D4">
      <w:r>
        <w:separator/>
      </w:r>
    </w:p>
  </w:footnote>
  <w:footnote w:type="continuationSeparator" w:id="0">
    <w:p w14:paraId="4AC1276E" w14:textId="77777777" w:rsidR="008420D4" w:rsidRDefault="00842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A86419" w:rsidRDefault="00A864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22B"/>
    <w:multiLevelType w:val="multilevel"/>
    <w:tmpl w:val="B766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86994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419"/>
    <w:rsid w:val="00734653"/>
    <w:rsid w:val="008420D4"/>
    <w:rsid w:val="00A8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C2FDC09-74EC-EA4D-8763-EEC0BC32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wJSj2M/x8hULdaSBT33n8uYrCA==">AMUW2mWm9LGSd7v1YhrHb++AivNDWYIplehbxcaUSHkGxewfeUQUZPcm5BHKcfXd8TGfawygOqt0REzhX4ruGgEWlteZ/5hb2jbVaGGyMPKtone1gN0NaC8=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1305</Characters>
  <Application>Microsoft Office Word</Application>
  <DocSecurity>0</DocSecurity>
  <Lines>21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 Parkash Malik</dc:creator>
  <cp:lastModifiedBy>Beth Csider</cp:lastModifiedBy>
  <cp:revision>2</cp:revision>
  <dcterms:created xsi:type="dcterms:W3CDTF">2023-02-27T19:54:00Z</dcterms:created>
  <dcterms:modified xsi:type="dcterms:W3CDTF">2023-02-27T19:54:00Z</dcterms:modified>
</cp:coreProperties>
</file>